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实验计划与模型卡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delivering-data-science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业务假设与决策边界 · hypothesis</w:t>
      </w:r>
    </w:p>
    <w:p>
      <w:r>
        <w:rPr>
          <w:rFonts w:ascii="Arial Unicode MS" w:hAnsi="Arial Unicode MS" w:eastAsia="Arial Unicode MS"/>
        </w:rPr>
        <w:t>定义拟验证的假设、基线方案、成功判据和禁止自动化的决定。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数据特征与标签 · data_features</w:t>
      </w:r>
    </w:p>
    <w:p>
      <w:r>
        <w:rPr>
          <w:rFonts w:ascii="Arial Unicode MS" w:hAnsi="Arial Unicode MS" w:eastAsia="Arial Unicode MS"/>
        </w:rPr>
        <w:t>固定预测时点、数据用途、特征可用性、标签延迟和泄漏检查。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实验与评估协议 · evaluation</w:t>
      </w:r>
    </w:p>
    <w:p>
      <w:r>
        <w:rPr>
          <w:rFonts w:ascii="Arial Unicode MS" w:hAnsi="Arial Unicode MS" w:eastAsia="Arial Unicode MS"/>
        </w:rPr>
        <w:t>规定时间切分、独立测试、分群误差、成本和对照指标。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可复现证据 · reproducibility</w:t>
      </w:r>
    </w:p>
    <w:p>
      <w:r>
        <w:rPr>
          <w:rFonts w:ascii="Arial Unicode MS" w:hAnsi="Arial Unicode MS" w:eastAsia="Arial Unicode MS"/>
        </w:rPr>
        <w:t>记录数据版本、代码、环境、随机性和评估工件。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模型卡与限制 · model_card</w:t>
      </w:r>
    </w:p>
    <w:p>
      <w:r>
        <w:rPr>
          <w:rFonts w:ascii="Arial Unicode MS" w:hAnsi="Arial Unicode MS" w:eastAsia="Arial Unicode MS"/>
        </w:rPr>
        <w:t>说明目标用途、表现、已知失败模式、受影响方和人工兜底。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生产服务与灰度 · production</w:t>
      </w:r>
    </w:p>
    <w:p>
      <w:r>
        <w:rPr>
          <w:rFonts w:ascii="Arial Unicode MS" w:hAnsi="Arial Unicode MS" w:eastAsia="Arial Unicode MS"/>
        </w:rPr>
        <w:t>定义影子或灰度门、人工流程、可观测性和发布批准。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监控重训与变更 · monitoring</w:t>
      </w:r>
    </w:p>
    <w:p>
      <w:r>
        <w:rPr>
          <w:rFonts w:ascii="Arial Unicode MS" w:hAnsi="Arial Unicode MS" w:eastAsia="Arial Unicode MS"/>
        </w:rPr>
        <w:t>设定漂移、效果、偏差与再训练触发和独立复核。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回滚与退役 · rollback</w:t>
      </w:r>
    </w:p>
    <w:p>
      <w:r>
        <w:rPr>
          <w:rFonts w:ascii="Arial Unicode MS" w:hAnsi="Arial Unicode MS" w:eastAsia="Arial Unicode MS"/>
        </w:rPr>
        <w:t>写明停止阈值、回退、数据保留和退役责任。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实验计划与模型卡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