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变革沟通与采纳计划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leading-data-change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变革理由与目标行为 · case_for_change</w:t>
      </w:r>
    </w:p>
    <w:p>
      <w:r>
        <w:rPr>
          <w:rFonts w:ascii="Arial Unicode MS" w:hAnsi="Arial Unicode MS" w:eastAsia="Arial Unicode MS"/>
        </w:rPr>
        <w:t>说明当前问题、为何需要改变及具体可观察的新行为。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分群与准备度 · stakeholders</w:t>
      </w:r>
    </w:p>
    <w:p>
      <w:r>
        <w:rPr>
          <w:rFonts w:ascii="Arial Unicode MS" w:hAnsi="Arial Unicode MS" w:eastAsia="Arial Unicode MS"/>
        </w:rPr>
        <w:t>按影响、权力、准备度和阻力分群，而不只列部门。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指导联盟 · coalition</w:t>
      </w:r>
    </w:p>
    <w:p>
      <w:r>
        <w:rPr>
          <w:rFonts w:ascii="Arial Unicode MS" w:hAnsi="Arial Unicode MS" w:eastAsia="Arial Unicode MS"/>
        </w:rPr>
        <w:t>明确赞助者、经理、倡导者的行动和决策责任。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沟通参与与培训 · communications</w:t>
      </w:r>
    </w:p>
    <w:p>
      <w:r>
        <w:rPr>
          <w:rFonts w:ascii="Arial Unicode MS" w:hAnsi="Arial Unicode MS" w:eastAsia="Arial Unicode MS"/>
        </w:rPr>
        <w:t>按人群、目标行为、渠道、频率和反馈闭环安排活动。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障碍与短期胜利 · obstacles</w:t>
      </w:r>
    </w:p>
    <w:p>
      <w:r>
        <w:rPr>
          <w:rFonts w:ascii="Arial Unicode MS" w:hAnsi="Arial Unicode MS" w:eastAsia="Arial Unicode MS"/>
        </w:rPr>
        <w:t>追踪流程阻力、支持需求、短期成果及扩散条件。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采纳漏斗与业务效果 · adoption</w:t>
      </w:r>
    </w:p>
    <w:p>
      <w:r>
        <w:rPr>
          <w:rFonts w:ascii="Arial Unicode MS" w:hAnsi="Arial Unicode MS" w:eastAsia="Arial Unicode MS"/>
        </w:rPr>
        <w:t>为触达、试用、持续使用和业务结果定义总体、窗口和目标。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强化移交与持续改进 · reinforcement</w:t>
      </w:r>
    </w:p>
    <w:p>
      <w:r>
        <w:rPr>
          <w:rFonts w:ascii="Arial Unicode MS" w:hAnsi="Arial Unicode MS" w:eastAsia="Arial Unicode MS"/>
        </w:rPr>
        <w:t>定义经理强化、反馈调整、运营交接和停用旧流程的证据。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阶段门与验收 · acceptance_evidence</w:t>
      </w:r>
    </w:p>
    <w:p>
      <w:r>
        <w:rPr>
          <w:rFonts w:ascii="Arial Unicode MS" w:hAnsi="Arial Unicode MS" w:eastAsia="Arial Unicode MS"/>
        </w:rPr>
        <w:t>以行为与结果证据决定推进、调整或暂停。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变革沟通与采纳计划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